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C3" w:rsidRPr="00E30589" w:rsidRDefault="006560C3" w:rsidP="00C578AA">
      <w:pPr>
        <w:jc w:val="center"/>
        <w:rPr>
          <w:b/>
          <w:sz w:val="32"/>
          <w:szCs w:val="32"/>
        </w:rPr>
      </w:pPr>
      <w:r w:rsidRPr="00E30589">
        <w:rPr>
          <w:b/>
          <w:sz w:val="32"/>
          <w:szCs w:val="32"/>
        </w:rPr>
        <w:t>Консультация для родителей: «Подготовка детей к школе</w:t>
      </w:r>
      <w:r w:rsidR="00F354C0">
        <w:rPr>
          <w:b/>
          <w:sz w:val="32"/>
          <w:szCs w:val="32"/>
        </w:rPr>
        <w:t xml:space="preserve">». </w:t>
      </w:r>
    </w:p>
    <w:p w:rsidR="00625E02" w:rsidRPr="00625E02" w:rsidRDefault="00625E02" w:rsidP="00C578AA">
      <w:pPr>
        <w:jc w:val="both"/>
        <w:rPr>
          <w:sz w:val="28"/>
          <w:szCs w:val="28"/>
        </w:rPr>
      </w:pPr>
      <w:r w:rsidRPr="00625E02">
        <w:rPr>
          <w:sz w:val="28"/>
          <w:szCs w:val="28"/>
        </w:rPr>
        <w:t>Готовность к обучению в школе рассматривается на современном этапе развития психологии как комплексная характеристика ребенка, которой раскрываются уровни развития психологических качеств, являющихся наиболее важными предпосылками для нормального включения в новую социальную среду и для формирования учебной деятельности.</w:t>
      </w:r>
    </w:p>
    <w:p w:rsidR="00625E02" w:rsidRPr="00C578AA" w:rsidRDefault="00625E02" w:rsidP="00625E02">
      <w:pPr>
        <w:rPr>
          <w:i/>
          <w:sz w:val="28"/>
          <w:szCs w:val="28"/>
        </w:rPr>
      </w:pPr>
      <w:r w:rsidRPr="00C578AA">
        <w:rPr>
          <w:i/>
          <w:sz w:val="28"/>
          <w:szCs w:val="28"/>
        </w:rPr>
        <w:t>Физиологическая готовность ребенка к школе.</w:t>
      </w:r>
    </w:p>
    <w:p w:rsidR="00625E02" w:rsidRPr="00C578AA" w:rsidRDefault="00625E02" w:rsidP="00C578AA">
      <w:pPr>
        <w:jc w:val="both"/>
        <w:rPr>
          <w:sz w:val="28"/>
          <w:szCs w:val="28"/>
        </w:rPr>
      </w:pPr>
      <w:r w:rsidRPr="00C578AA">
        <w:rPr>
          <w:sz w:val="28"/>
          <w:szCs w:val="28"/>
        </w:rPr>
        <w:t xml:space="preserve"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</w:t>
      </w:r>
    </w:p>
    <w:p w:rsidR="00625E02" w:rsidRPr="00C578AA" w:rsidRDefault="00625E02" w:rsidP="00625E02">
      <w:pPr>
        <w:rPr>
          <w:i/>
          <w:sz w:val="28"/>
          <w:szCs w:val="28"/>
        </w:rPr>
      </w:pPr>
      <w:r w:rsidRPr="00C578AA">
        <w:rPr>
          <w:i/>
          <w:sz w:val="28"/>
          <w:szCs w:val="28"/>
        </w:rPr>
        <w:t>Психологическая готовность ребенка к школе.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Психологический аспект,  включает в себя три компонента: интеллектуальная готовность, личностная и социальная, эмоционально-волевая.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1. Интеллектуальная готовность к школе означает: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- ребенок должен стремиться к получению новых знаний, то есть он должен быть любознателен;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- должны соответствовать возрасту развитие памяти, речи, мышления.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2. Личностная и социальная готовность подразумевает следующее:</w:t>
      </w:r>
    </w:p>
    <w:p w:rsidR="00C578AA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- ребенок д</w:t>
      </w:r>
      <w:r>
        <w:rPr>
          <w:sz w:val="28"/>
          <w:szCs w:val="28"/>
        </w:rPr>
        <w:t xml:space="preserve">олжен быть коммуникабельным, то </w:t>
      </w:r>
      <w:r w:rsidRPr="00625E02">
        <w:rPr>
          <w:sz w:val="28"/>
          <w:szCs w:val="28"/>
        </w:rPr>
        <w:t xml:space="preserve">есть уметь общаться со сверстниками и взрослыми; 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3. Эмоционально-волевая готовность ребенка к школе предполагает: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- понимание ребенком, почему он идет в школу, важность обучения;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- наличие интереса к учению и получению новых знаний;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lastRenderedPageBreak/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625E02" w:rsidRPr="00E30589" w:rsidRDefault="00625E02" w:rsidP="00625E02">
      <w:pPr>
        <w:rPr>
          <w:i/>
          <w:sz w:val="28"/>
          <w:szCs w:val="28"/>
        </w:rPr>
      </w:pPr>
      <w:r w:rsidRPr="00E30589">
        <w:rPr>
          <w:i/>
          <w:sz w:val="28"/>
          <w:szCs w:val="28"/>
        </w:rPr>
        <w:t xml:space="preserve"> Познавательная готовность ребенка к школе.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1) Внимание.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Заниматься каким-либо делом, не отвлекаясь, в течение двадцати-тридцати минут.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Находить сходства и отличия между предметами, картинками.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2) Математика.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Цифры от 0 до 10.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Прямой счет от 1 до 10 и обратный счет от 10 до 1.</w:t>
      </w:r>
    </w:p>
    <w:p w:rsidR="00625E02" w:rsidRPr="00625E02" w:rsidRDefault="005046CE" w:rsidP="00625E02">
      <w:pPr>
        <w:rPr>
          <w:sz w:val="28"/>
          <w:szCs w:val="28"/>
        </w:rPr>
      </w:pPr>
      <w:r>
        <w:rPr>
          <w:sz w:val="28"/>
          <w:szCs w:val="28"/>
        </w:rPr>
        <w:t>• Арифметические знаки</w:t>
      </w:r>
      <w:proofErr w:type="gramStart"/>
      <w:r>
        <w:rPr>
          <w:sz w:val="28"/>
          <w:szCs w:val="28"/>
        </w:rPr>
        <w:t>: «</w:t>
      </w:r>
      <w:r w:rsidR="00E524D5">
        <w:rPr>
          <w:sz w:val="28"/>
          <w:szCs w:val="28"/>
        </w:rPr>
        <w:t>+</w:t>
      </w:r>
      <w:r>
        <w:rPr>
          <w:sz w:val="28"/>
          <w:szCs w:val="28"/>
        </w:rPr>
        <w:t>»,</w:t>
      </w:r>
      <w:r w:rsidR="00625E02" w:rsidRPr="00625E02">
        <w:rPr>
          <w:sz w:val="28"/>
          <w:szCs w:val="28"/>
        </w:rPr>
        <w:t>«</w:t>
      </w:r>
      <w:r w:rsidR="00E524D5">
        <w:rPr>
          <w:sz w:val="28"/>
          <w:szCs w:val="28"/>
        </w:rPr>
        <w:t>-</w:t>
      </w:r>
      <w:r>
        <w:rPr>
          <w:sz w:val="28"/>
          <w:szCs w:val="28"/>
        </w:rPr>
        <w:t>»,</w:t>
      </w:r>
      <w:r w:rsidR="00625E02" w:rsidRPr="00625E02">
        <w:rPr>
          <w:sz w:val="28"/>
          <w:szCs w:val="28"/>
        </w:rPr>
        <w:t>«=».</w:t>
      </w:r>
      <w:proofErr w:type="gramEnd"/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Деление круга, квадрата напополам, четыре части.</w:t>
      </w:r>
    </w:p>
    <w:p w:rsidR="00625E02" w:rsidRPr="00625E02" w:rsidRDefault="00625E02" w:rsidP="00625E02">
      <w:pPr>
        <w:rPr>
          <w:sz w:val="28"/>
          <w:szCs w:val="28"/>
        </w:rPr>
      </w:pPr>
      <w:proofErr w:type="gramStart"/>
      <w:r w:rsidRPr="00625E02">
        <w:rPr>
          <w:sz w:val="28"/>
          <w:szCs w:val="28"/>
        </w:rPr>
        <w:t>• Ориентирование в пространстве и на листе бумаги:</w:t>
      </w:r>
      <w:r w:rsidR="00E30589">
        <w:rPr>
          <w:sz w:val="28"/>
          <w:szCs w:val="28"/>
        </w:rPr>
        <w:t xml:space="preserve"> </w:t>
      </w:r>
      <w:r w:rsidRPr="00625E02">
        <w:rPr>
          <w:sz w:val="28"/>
          <w:szCs w:val="28"/>
        </w:rPr>
        <w:t xml:space="preserve"> «справа</w:t>
      </w:r>
      <w:r w:rsidR="00E30589">
        <w:rPr>
          <w:sz w:val="28"/>
          <w:szCs w:val="28"/>
        </w:rPr>
        <w:t>», «</w:t>
      </w:r>
      <w:r w:rsidRPr="00625E02">
        <w:rPr>
          <w:sz w:val="28"/>
          <w:szCs w:val="28"/>
        </w:rPr>
        <w:t>слева</w:t>
      </w:r>
      <w:r w:rsidR="00E30589">
        <w:rPr>
          <w:sz w:val="28"/>
          <w:szCs w:val="28"/>
        </w:rPr>
        <w:t>»</w:t>
      </w:r>
      <w:r w:rsidRPr="00625E02">
        <w:rPr>
          <w:sz w:val="28"/>
          <w:szCs w:val="28"/>
        </w:rPr>
        <w:t xml:space="preserve">, </w:t>
      </w:r>
      <w:r w:rsidR="00E30589">
        <w:rPr>
          <w:sz w:val="28"/>
          <w:szCs w:val="28"/>
        </w:rPr>
        <w:t>«</w:t>
      </w:r>
      <w:r w:rsidRPr="00625E02">
        <w:rPr>
          <w:sz w:val="28"/>
          <w:szCs w:val="28"/>
        </w:rPr>
        <w:t>вверху</w:t>
      </w:r>
      <w:r w:rsidR="00E30589">
        <w:rPr>
          <w:sz w:val="28"/>
          <w:szCs w:val="28"/>
        </w:rPr>
        <w:t>»</w:t>
      </w:r>
      <w:r w:rsidRPr="00625E02">
        <w:rPr>
          <w:sz w:val="28"/>
          <w:szCs w:val="28"/>
        </w:rPr>
        <w:t xml:space="preserve">, </w:t>
      </w:r>
      <w:r w:rsidR="00E30589">
        <w:rPr>
          <w:sz w:val="28"/>
          <w:szCs w:val="28"/>
        </w:rPr>
        <w:t>«</w:t>
      </w:r>
      <w:r w:rsidRPr="00625E02">
        <w:rPr>
          <w:sz w:val="28"/>
          <w:szCs w:val="28"/>
        </w:rPr>
        <w:t>внизу</w:t>
      </w:r>
      <w:r w:rsidR="00E30589">
        <w:rPr>
          <w:sz w:val="28"/>
          <w:szCs w:val="28"/>
        </w:rPr>
        <w:t>»</w:t>
      </w:r>
      <w:r w:rsidRPr="00625E02">
        <w:rPr>
          <w:sz w:val="28"/>
          <w:szCs w:val="28"/>
        </w:rPr>
        <w:t xml:space="preserve">, </w:t>
      </w:r>
      <w:r w:rsidR="00E30589">
        <w:rPr>
          <w:sz w:val="28"/>
          <w:szCs w:val="28"/>
        </w:rPr>
        <w:t>«</w:t>
      </w:r>
      <w:r w:rsidRPr="00625E02">
        <w:rPr>
          <w:sz w:val="28"/>
          <w:szCs w:val="28"/>
        </w:rPr>
        <w:t>над</w:t>
      </w:r>
      <w:r w:rsidR="00E30589">
        <w:rPr>
          <w:sz w:val="28"/>
          <w:szCs w:val="28"/>
        </w:rPr>
        <w:t>»</w:t>
      </w:r>
      <w:r w:rsidRPr="00625E02">
        <w:rPr>
          <w:sz w:val="28"/>
          <w:szCs w:val="28"/>
        </w:rPr>
        <w:t xml:space="preserve">, </w:t>
      </w:r>
      <w:r w:rsidR="00E30589">
        <w:rPr>
          <w:sz w:val="28"/>
          <w:szCs w:val="28"/>
        </w:rPr>
        <w:t>«</w:t>
      </w:r>
      <w:r w:rsidRPr="00625E02">
        <w:rPr>
          <w:sz w:val="28"/>
          <w:szCs w:val="28"/>
        </w:rPr>
        <w:t>под</w:t>
      </w:r>
      <w:r w:rsidR="00E30589">
        <w:rPr>
          <w:sz w:val="28"/>
          <w:szCs w:val="28"/>
        </w:rPr>
        <w:t>», «</w:t>
      </w:r>
      <w:r w:rsidRPr="00625E02">
        <w:rPr>
          <w:sz w:val="28"/>
          <w:szCs w:val="28"/>
        </w:rPr>
        <w:t>за</w:t>
      </w:r>
      <w:r w:rsidR="00E30589">
        <w:rPr>
          <w:sz w:val="28"/>
          <w:szCs w:val="28"/>
        </w:rPr>
        <w:t>»</w:t>
      </w:r>
      <w:r w:rsidRPr="00625E02">
        <w:rPr>
          <w:sz w:val="28"/>
          <w:szCs w:val="28"/>
        </w:rPr>
        <w:t xml:space="preserve">  и т. п.</w:t>
      </w:r>
      <w:proofErr w:type="gramEnd"/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3) Память.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Запоминание 10-12 картинок.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Рассказывание по памяти стишков, скороговорок, пословиц, сказок и т.п.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lastRenderedPageBreak/>
        <w:t>• Пересказ  текста из 4-5 предложений.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4) Мышление.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За</w:t>
      </w:r>
      <w:r w:rsidR="00E30589">
        <w:rPr>
          <w:sz w:val="28"/>
          <w:szCs w:val="28"/>
        </w:rPr>
        <w:t>канчивать предложение, например:</w:t>
      </w:r>
      <w:r w:rsidRPr="00625E02">
        <w:rPr>
          <w:sz w:val="28"/>
          <w:szCs w:val="28"/>
        </w:rPr>
        <w:t xml:space="preserve"> «Река широкая, а ручей…», «Суп горячий, а компот…» и т. п.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Наход</w:t>
      </w:r>
      <w:r w:rsidR="00E30589">
        <w:rPr>
          <w:sz w:val="28"/>
          <w:szCs w:val="28"/>
        </w:rPr>
        <w:t>ить лишнее слово из группы слов</w:t>
      </w:r>
      <w:proofErr w:type="gramStart"/>
      <w:r w:rsidR="00E30589">
        <w:rPr>
          <w:sz w:val="28"/>
          <w:szCs w:val="28"/>
        </w:rPr>
        <w:t xml:space="preserve">  ,</w:t>
      </w:r>
      <w:proofErr w:type="gramEnd"/>
      <w:r w:rsidR="00E30589">
        <w:rPr>
          <w:sz w:val="28"/>
          <w:szCs w:val="28"/>
        </w:rPr>
        <w:t>например:</w:t>
      </w:r>
      <w:r w:rsidRPr="00625E02">
        <w:rPr>
          <w:sz w:val="28"/>
          <w:szCs w:val="28"/>
        </w:rPr>
        <w:t xml:space="preserve"> «стол, стул, кровать, сапоги, кресло», «лиса, медведь, волк, собака, заяц» и т. д.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Определять последовательность событий, чтобы сначала, а что – потом.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Находить несоответствия в рисунках, стихах-небылицах.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5) Мелкая моторика.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Правильно держать в руке ручку, карандаш, кисть и регулировать силу их нажима при письме и рисовании.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Раскрашивать предметы и штриховать их, не выходя за контур.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Вырезать ножницами по линии, нарисованной на бумаге.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Выполнять аппликации.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6) Речь.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Составлять предложения из нескольких слов, например, кошка, двор, идти, солнечный зайчик, играть.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Понимать и объяснять смысл пословиц.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Составлять связный рассказ по картинке и серии картинок.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Выразительно рассказывать стихи с правильной интонацией.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Различать в словах буквы и звуки.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7) Окружающий мир.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Знать основные цвета, домашних и диких животных, птиц, деревья, грибы, цветы, овощи, фрукты и так далее.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lastRenderedPageBreak/>
        <w:t>Главной задачей воспитателей и родителей по подготовке детей к школе является именно развитие речи ребёнка.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Чтение – это первоначальная ступенька в школьном обучении родному языку.</w:t>
      </w:r>
    </w:p>
    <w:p w:rsidR="00625E02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Но прежде чем начать читать, надо научить ребёнка слушать, из каких звуков состоят слова, научить звуковому анализу слов, то есть называть по порядку звуки, из которых они состоят.</w:t>
      </w:r>
    </w:p>
    <w:p w:rsidR="00886855" w:rsidRPr="00625E02" w:rsidRDefault="00625E02" w:rsidP="00625E02">
      <w:pPr>
        <w:rPr>
          <w:sz w:val="28"/>
          <w:szCs w:val="28"/>
        </w:rPr>
      </w:pPr>
      <w:r w:rsidRPr="00625E02">
        <w:rPr>
          <w:sz w:val="28"/>
          <w:szCs w:val="28"/>
        </w:rPr>
        <w:t>Очень важно научить ребёнка сознательно выделять звуки из слова, определять место звука в слове.</w:t>
      </w:r>
    </w:p>
    <w:p w:rsidR="00886855" w:rsidRPr="00886855" w:rsidRDefault="00886855" w:rsidP="00886855">
      <w:pPr>
        <w:rPr>
          <w:b/>
          <w:i/>
          <w:sz w:val="32"/>
          <w:szCs w:val="32"/>
        </w:rPr>
      </w:pPr>
      <w:r w:rsidRPr="00886855">
        <w:rPr>
          <w:b/>
          <w:i/>
          <w:sz w:val="32"/>
          <w:szCs w:val="32"/>
        </w:rPr>
        <w:t xml:space="preserve">                                    Советы родителям:</w:t>
      </w:r>
    </w:p>
    <w:p w:rsidR="00886855" w:rsidRPr="00886855" w:rsidRDefault="00886855" w:rsidP="00886855">
      <w:pPr>
        <w:rPr>
          <w:sz w:val="28"/>
          <w:szCs w:val="28"/>
        </w:rPr>
      </w:pPr>
    </w:p>
    <w:p w:rsidR="00886855" w:rsidRPr="00F354C0" w:rsidRDefault="00886855" w:rsidP="00886855">
      <w:pPr>
        <w:spacing w:after="0"/>
        <w:rPr>
          <w:i/>
          <w:sz w:val="28"/>
          <w:szCs w:val="28"/>
        </w:rPr>
      </w:pPr>
      <w:r w:rsidRPr="00F354C0">
        <w:rPr>
          <w:i/>
          <w:sz w:val="28"/>
          <w:szCs w:val="28"/>
        </w:rPr>
        <w:t>Развивайте настойчивость, трудолюбие ребёнка, умение доводить дело до конца.</w:t>
      </w:r>
      <w:bookmarkStart w:id="0" w:name="_GoBack"/>
      <w:bookmarkEnd w:id="0"/>
    </w:p>
    <w:p w:rsidR="00886855" w:rsidRPr="00F354C0" w:rsidRDefault="00886855" w:rsidP="00886855">
      <w:pPr>
        <w:spacing w:after="0"/>
        <w:rPr>
          <w:i/>
          <w:sz w:val="28"/>
          <w:szCs w:val="28"/>
        </w:rPr>
      </w:pPr>
      <w:r w:rsidRPr="00F354C0">
        <w:rPr>
          <w:i/>
          <w:sz w:val="28"/>
          <w:szCs w:val="28"/>
        </w:rPr>
        <w:t>Формируйте у него мыслительные способности, наблюдательность, пытливость, интерес к познанию окружающего. Загадывайте ребёнку загадки, составляйте их вместе с ним, проводите элементарные опыты. Пусть ребёнок рассуждает вслух.</w:t>
      </w:r>
    </w:p>
    <w:p w:rsidR="00886855" w:rsidRPr="00F354C0" w:rsidRDefault="00886855" w:rsidP="00886855">
      <w:pPr>
        <w:spacing w:after="0"/>
        <w:rPr>
          <w:i/>
          <w:sz w:val="28"/>
          <w:szCs w:val="28"/>
        </w:rPr>
      </w:pPr>
      <w:r w:rsidRPr="00F354C0">
        <w:rPr>
          <w:i/>
          <w:sz w:val="28"/>
          <w:szCs w:val="28"/>
        </w:rPr>
        <w:t>По возможности не давайте ребёнку готовых ответов, заставляйте его размышлять, исследовать.</w:t>
      </w:r>
    </w:p>
    <w:p w:rsidR="00886855" w:rsidRPr="00F354C0" w:rsidRDefault="00886855" w:rsidP="00886855">
      <w:pPr>
        <w:spacing w:after="0"/>
        <w:rPr>
          <w:i/>
          <w:sz w:val="28"/>
          <w:szCs w:val="28"/>
        </w:rPr>
      </w:pPr>
      <w:r w:rsidRPr="00F354C0">
        <w:rPr>
          <w:i/>
          <w:sz w:val="28"/>
          <w:szCs w:val="28"/>
        </w:rPr>
        <w:t>Ставьте ребёнка перед проблемными ситуациями, например, предложите ему выяснить, почему вчера можно было лепить снежную бабу из снега, а сегодня нет.</w:t>
      </w:r>
    </w:p>
    <w:p w:rsidR="00886855" w:rsidRPr="00F354C0" w:rsidRDefault="00886855" w:rsidP="00886855">
      <w:pPr>
        <w:spacing w:after="0"/>
        <w:rPr>
          <w:i/>
          <w:sz w:val="28"/>
          <w:szCs w:val="28"/>
        </w:rPr>
      </w:pPr>
      <w:r w:rsidRPr="00F354C0">
        <w:rPr>
          <w:i/>
          <w:sz w:val="28"/>
          <w:szCs w:val="28"/>
        </w:rPr>
        <w:t>Беседуйте о прочитанных книгах, попытайтесь выяснить, как ребёнок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одобряет.</w:t>
      </w:r>
    </w:p>
    <w:p w:rsidR="00FE3F48" w:rsidRPr="00710E07" w:rsidRDefault="00FE3F48" w:rsidP="00886855">
      <w:pPr>
        <w:spacing w:after="0"/>
        <w:rPr>
          <w:sz w:val="28"/>
          <w:szCs w:val="28"/>
        </w:rPr>
      </w:pPr>
    </w:p>
    <w:sectPr w:rsidR="00FE3F48" w:rsidRPr="0071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F5"/>
    <w:rsid w:val="002C54FC"/>
    <w:rsid w:val="00395AD2"/>
    <w:rsid w:val="005046CE"/>
    <w:rsid w:val="00625E02"/>
    <w:rsid w:val="006560C3"/>
    <w:rsid w:val="00701438"/>
    <w:rsid w:val="00710E07"/>
    <w:rsid w:val="0072596C"/>
    <w:rsid w:val="007742D8"/>
    <w:rsid w:val="00886855"/>
    <w:rsid w:val="00C578AA"/>
    <w:rsid w:val="00C9387A"/>
    <w:rsid w:val="00D77FF5"/>
    <w:rsid w:val="00DC6A28"/>
    <w:rsid w:val="00E30589"/>
    <w:rsid w:val="00E524D5"/>
    <w:rsid w:val="00F354C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dcterms:created xsi:type="dcterms:W3CDTF">2017-10-29T10:45:00Z</dcterms:created>
  <dcterms:modified xsi:type="dcterms:W3CDTF">2017-11-14T19:18:00Z</dcterms:modified>
</cp:coreProperties>
</file>